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14"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January 30,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January 29, 2025, the closing price of our Common Stock was $12.31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30,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30,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previously announced, Innventure, Inc. (“Innventure”) will host a conference call on January 30, 2025 at 5:00 p.m. ET to discuss its recently announced collaboration with The Dow Chemical Company and the launch of its fourth operating company, Refinity. Attached as Exhibit 99.1 to this Current Report on Form 8-K and incorporated into this Item 7.01 by reference is the presentation that Innventure will use during the conference call. The presentation will also be available on the “News &amp; Events: Presentations” page of Innventure's website: https://ir.innventure.com/news-events/presentations.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076" w:right="339" w:bottom="1440" w:gutter="0" w:footer="0" w:header="0"/>
        </w:sectPr>
      </w:pPr>
    </w:p>
    <w:p>
      <w:pPr>
        <w:spacing w:after="0" w:line="2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7"/>
          <w:szCs w:val="17"/>
          <w:b w:val="1"/>
          <w:bCs w:val="1"/>
          <w:color w:val="auto"/>
        </w:rPr>
        <w:t>Description of Exhibit</w:t>
      </w:r>
    </w:p>
    <w:p>
      <w:pPr>
        <w:spacing w:after="0" w:line="65" w:lineRule="exact"/>
        <w:rPr>
          <w:sz w:val="20"/>
          <w:szCs w:val="20"/>
          <w:color w:val="auto"/>
        </w:rPr>
      </w:pPr>
    </w:p>
    <w:p>
      <w:pPr>
        <w:sectPr>
          <w:pgSz w:w="11900" w:h="16838" w:orient="portrait"/>
          <w:cols w:equalWidth="0" w:num="2">
            <w:col w:w="5140" w:space="720"/>
            <w:col w:w="5380"/>
          </w:cols>
          <w:pgMar w:left="320" w:top="1076"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Investor Presentation dated January 30, 2025</w:t>
        </w:r>
      </w:hyperlink>
    </w:p>
    <w:p>
      <w:pPr>
        <w:spacing w:after="0" w:line="50" w:lineRule="exact"/>
        <w:rPr>
          <w:sz w:val="20"/>
          <w:szCs w:val="20"/>
          <w:color w:val="auto"/>
        </w:rPr>
      </w:pPr>
    </w:p>
    <w:p>
      <w:pPr>
        <w:sectPr>
          <w:pgSz w:w="11900" w:h="16838" w:orient="portrait"/>
          <w:cols w:equalWidth="0" w:num="2">
            <w:col w:w="2100" w:space="720"/>
            <w:col w:w="8420"/>
          </w:cols>
          <w:pgMar w:left="320" w:top="1076" w:right="3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p>
      <w:pPr>
        <w:sectPr>
          <w:pgSz w:w="11900" w:h="16838" w:orient="portrait"/>
          <w:cols w:equalWidth="0" w:num="2">
            <w:col w:w="2100" w:space="720"/>
            <w:col w:w="8420"/>
          </w:cols>
          <w:pgMar w:left="320" w:top="1076"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2025</w:t>
            </w: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92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9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162828025003189/innventure-refinityanal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2025-01-30T16:04:32Z</dcterms:created>
  <dcterms:modified xsi:type="dcterms:W3CDTF">2025-01-30T16:04:32Z</dcterms:modified>
</cp:coreProperties>
</file>