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0005.xml.htm"/>
      <w:bookmarkStart w:id="1" w:name="kswkform4_17890800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Haskell Gregory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Former 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46,460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933,343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reflects the voluntary forfeiture and cancellation of shares of common stock of Innventure, Inc. ("the Issuer") previously issued to the Reporting Person, as described in the August 19, 2026 letter to shareholders from the Issuer's Board of Directors. The transaction was not a sale by the Reporting Person, and the Reporting Person received no proceeds or other consideration in connection with the forfeiture.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516"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633</Words>
  <Characters>3470</Characters>
  <CharactersWithSpaces>4035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