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038.xml.htm"/>
      <w:bookmarkStart w:id="1" w:name="kswkform4_17909760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Elizabeth Suzanne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6900 TAVISTOCK LAKES BLVD,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Innventure,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75,512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 common stock, par value $0.0001 per share, of Innventure, Inc. received by the Reporting Person under the Second Amended and Restated Innventure, Inc. Non-Management Director Compensation Plan (the "Plan") resulting from the Reporting Person's election under the Plan, in lieu of 50% of the cash retainers that would have otherwise been paid to the Reporting Person pursuant to the Plan during the third calendar quarter of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Niemeyer,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919" TargetMode="External"/><Relationship Id="rId5" Type="http://schemas.openxmlformats.org/officeDocument/2006/relationships/hyperlink" Target="http://www.sec.gov/cgi-bin/browse-edgar?action=getcompany&amp;CIK=0002001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3454</Characters>
  <CharactersWithSpaces>4019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